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44B3" w14:textId="77777777" w:rsidR="00D9786F" w:rsidRDefault="00D9786F">
      <w:pPr>
        <w:rPr>
          <w:rFonts w:hint="eastAsia"/>
        </w:rPr>
      </w:pPr>
      <w:r>
        <w:rPr>
          <w:rFonts w:hint="eastAsia"/>
        </w:rPr>
        <w:t>Gui Chu 的拼音：一种网络文化的独特表达</w:t>
      </w:r>
    </w:p>
    <w:p w14:paraId="098CFFA3" w14:textId="77777777" w:rsidR="00D9786F" w:rsidRDefault="00D9786F">
      <w:pPr>
        <w:rPr>
          <w:rFonts w:hint="eastAsia"/>
        </w:rPr>
      </w:pPr>
      <w:r>
        <w:rPr>
          <w:rFonts w:hint="eastAsia"/>
        </w:rPr>
        <w:t>“鬼畜” 的拼音是：guǐ chù。在网络文化的大千世界里，"Gui Chu"（鬼畜）作为一种独特的存在，逐渐从中国互联网的角落走向了更广阔的视野。这个词汇源自日语“くそつらい”（kuso tsurai），意为“非常辛苦”，但在中文网络环境中，它有了新的含义和生命，被赋予了一种充满创意和幽默的文化内涵。</w:t>
      </w:r>
    </w:p>
    <w:p w14:paraId="51C30156" w14:textId="77777777" w:rsidR="00D9786F" w:rsidRDefault="00D9786F">
      <w:pPr>
        <w:rPr>
          <w:rFonts w:hint="eastAsia"/>
        </w:rPr>
      </w:pPr>
    </w:p>
    <w:p w14:paraId="2FB4E4BB" w14:textId="77777777" w:rsidR="00D9786F" w:rsidRDefault="00D97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C486D" w14:textId="77777777" w:rsidR="00D9786F" w:rsidRDefault="00D9786F">
      <w:pPr>
        <w:rPr>
          <w:rFonts w:hint="eastAsia"/>
        </w:rPr>
      </w:pPr>
      <w:r>
        <w:rPr>
          <w:rFonts w:hint="eastAsia"/>
        </w:rPr>
        <w:t>Gui Chu 的起源与发展</w:t>
      </w:r>
    </w:p>
    <w:p w14:paraId="7859B422" w14:textId="77777777" w:rsidR="00D9786F" w:rsidRDefault="00D9786F">
      <w:pPr>
        <w:rPr>
          <w:rFonts w:hint="eastAsia"/>
        </w:rPr>
      </w:pPr>
      <w:r>
        <w:rPr>
          <w:rFonts w:hint="eastAsia"/>
        </w:rPr>
        <w:t>鬼畜文化的兴起可以追溯到2010年代初期，随着弹幕视频网站如Bilibili的流行而迅速发展。最初，“鬼畜”指的是将不同来源的音频片段进行剪辑、混音，创造出一种节奏感强烈且重复性高的音乐作品。这种形式不仅考验创作者的技术能力，还要求对原素材有着深刻的理解和创新的运用。随着时间推移，鬼畜不再局限于音乐创作，而是扩展到了视频编辑领域，形成了包括但不限于歌曲翻唱、舞蹈模仿等在内的丰富内容体系。</w:t>
      </w:r>
    </w:p>
    <w:p w14:paraId="24B10419" w14:textId="77777777" w:rsidR="00D9786F" w:rsidRDefault="00D9786F">
      <w:pPr>
        <w:rPr>
          <w:rFonts w:hint="eastAsia"/>
        </w:rPr>
      </w:pPr>
    </w:p>
    <w:p w14:paraId="5C176C32" w14:textId="77777777" w:rsidR="00D9786F" w:rsidRDefault="00D97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3E6A0" w14:textId="77777777" w:rsidR="00D9786F" w:rsidRDefault="00D9786F">
      <w:pPr>
        <w:rPr>
          <w:rFonts w:hint="eastAsia"/>
        </w:rPr>
      </w:pPr>
      <w:r>
        <w:rPr>
          <w:rFonts w:hint="eastAsia"/>
        </w:rPr>
        <w:t>Gui Chu 的特点与魅力</w:t>
      </w:r>
    </w:p>
    <w:p w14:paraId="1272FDEA" w14:textId="77777777" w:rsidR="00D9786F" w:rsidRDefault="00D9786F">
      <w:pPr>
        <w:rPr>
          <w:rFonts w:hint="eastAsia"/>
        </w:rPr>
      </w:pPr>
      <w:r>
        <w:rPr>
          <w:rFonts w:hint="eastAsia"/>
        </w:rPr>
        <w:t>鬼畜作品通常具有几个显著特征：首先是高度重复的旋律或台词，这使得观众能够快速记住并产生共鸣；其次是巧妙结合了多种元素，比如经典影视片段、热门游戏场景或是社会热点话题，通过夸张的表现手法引发笑声或思考；最后是强烈的互动性，观众可以通过弹幕参与其中，形成一种即时反馈机制，增强了观看体验的乐趣。</w:t>
      </w:r>
    </w:p>
    <w:p w14:paraId="358F4C23" w14:textId="77777777" w:rsidR="00D9786F" w:rsidRDefault="00D9786F">
      <w:pPr>
        <w:rPr>
          <w:rFonts w:hint="eastAsia"/>
        </w:rPr>
      </w:pPr>
    </w:p>
    <w:p w14:paraId="28DE6B8F" w14:textId="77777777" w:rsidR="00D9786F" w:rsidRDefault="00D97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989C9" w14:textId="77777777" w:rsidR="00D9786F" w:rsidRDefault="00D9786F">
      <w:pPr>
        <w:rPr>
          <w:rFonts w:hint="eastAsia"/>
        </w:rPr>
      </w:pPr>
      <w:r>
        <w:rPr>
          <w:rFonts w:hint="eastAsia"/>
        </w:rPr>
        <w:t>Gui Chu 在社会文化中的影响</w:t>
      </w:r>
    </w:p>
    <w:p w14:paraId="5B6B93B3" w14:textId="77777777" w:rsidR="00D9786F" w:rsidRDefault="00D9786F">
      <w:pPr>
        <w:rPr>
          <w:rFonts w:hint="eastAsia"/>
        </w:rPr>
      </w:pPr>
      <w:r>
        <w:rPr>
          <w:rFonts w:hint="eastAsia"/>
        </w:rPr>
        <w:t>作为互联网时代的产物之一，鬼畜已经成为年轻一代表达自我、交流情感的重要方式。它打破了传统媒体单向传播模式，让每个人都有机会成为内容创造者，并且在这一过程中找到了属于自己的社群认同感。鬼畜也反映了当代年轻人对于多元文化和个性化的追求，他们不再满足于被动接受信息，而是更加倾向于主动参与和改造文化产品。</w:t>
      </w:r>
    </w:p>
    <w:p w14:paraId="3EEB9CFD" w14:textId="77777777" w:rsidR="00D9786F" w:rsidRDefault="00D9786F">
      <w:pPr>
        <w:rPr>
          <w:rFonts w:hint="eastAsia"/>
        </w:rPr>
      </w:pPr>
    </w:p>
    <w:p w14:paraId="437961A1" w14:textId="77777777" w:rsidR="00D9786F" w:rsidRDefault="00D97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277E1" w14:textId="77777777" w:rsidR="00D9786F" w:rsidRDefault="00D9786F">
      <w:pPr>
        <w:rPr>
          <w:rFonts w:hint="eastAsia"/>
        </w:rPr>
      </w:pPr>
      <w:r>
        <w:rPr>
          <w:rFonts w:hint="eastAsia"/>
        </w:rPr>
        <w:t>Gui Chu 的未来展望</w:t>
      </w:r>
    </w:p>
    <w:p w14:paraId="62D0AB3C" w14:textId="77777777" w:rsidR="00D9786F" w:rsidRDefault="00D9786F">
      <w:pPr>
        <w:rPr>
          <w:rFonts w:hint="eastAsia"/>
        </w:rPr>
      </w:pPr>
      <w:r>
        <w:rPr>
          <w:rFonts w:hint="eastAsia"/>
        </w:rPr>
        <w:t>尽管鬼畜文化已经取得了相当程度的认可和发展，但它仍然面临着一些挑战。例如如何保持原创性而不落入俗套，怎样平衡娱乐性和价值观传递之间的关系等等。然而不可否认的是，在不断创新和技术进步的支持下，鬼畜将继续以其独特的方式存在于数字时代，并持续为人们带来欢笑与启示。</w:t>
      </w:r>
    </w:p>
    <w:p w14:paraId="6C63A232" w14:textId="77777777" w:rsidR="00D9786F" w:rsidRDefault="00D9786F">
      <w:pPr>
        <w:rPr>
          <w:rFonts w:hint="eastAsia"/>
        </w:rPr>
      </w:pPr>
    </w:p>
    <w:p w14:paraId="039ED9B1" w14:textId="77777777" w:rsidR="00D9786F" w:rsidRDefault="00D97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40ED9" w14:textId="45525BF7" w:rsidR="004D03EB" w:rsidRDefault="004D03EB"/>
    <w:sectPr w:rsidR="004D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EB"/>
    <w:rsid w:val="004D03EB"/>
    <w:rsid w:val="004F584A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E269C-0AA8-4188-8040-F53D7A09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